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FF5EF" w14:textId="77777777" w:rsidR="00F77406" w:rsidRDefault="00F77406"/>
    <w:p w14:paraId="3A212840" w14:textId="13ACDD68" w:rsidR="007F492A" w:rsidRPr="007F492A" w:rsidRDefault="007F492A" w:rsidP="003D0991">
      <w:pPr>
        <w:jc w:val="both"/>
        <w:rPr>
          <w:rFonts w:ascii="Century Gothic" w:hAnsi="Century Gothic"/>
          <w:b/>
          <w:bCs/>
          <w:sz w:val="22"/>
          <w:szCs w:val="22"/>
          <w:u w:val="single"/>
        </w:rPr>
      </w:pPr>
      <w:r w:rsidRPr="007F492A">
        <w:rPr>
          <w:rFonts w:ascii="Century Gothic" w:hAnsi="Century Gothic"/>
          <w:b/>
          <w:bCs/>
          <w:sz w:val="22"/>
          <w:szCs w:val="22"/>
          <w:u w:val="single"/>
        </w:rPr>
        <w:t>PONUDBENI PREDRAČUN</w:t>
      </w:r>
      <w:bookmarkStart w:id="0" w:name="_Hlk174447782"/>
    </w:p>
    <w:p w14:paraId="3F4E24DA" w14:textId="77777777" w:rsidR="007F492A" w:rsidRDefault="007F492A" w:rsidP="003D0991">
      <w:pPr>
        <w:jc w:val="both"/>
        <w:rPr>
          <w:rFonts w:ascii="Century Gothic" w:hAnsi="Century Gothic"/>
          <w:sz w:val="22"/>
          <w:szCs w:val="22"/>
        </w:rPr>
      </w:pPr>
    </w:p>
    <w:tbl>
      <w:tblPr>
        <w:tblpPr w:leftFromText="141" w:rightFromText="141" w:vertAnchor="page" w:horzAnchor="margin" w:tblpY="4609"/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5012"/>
      </w:tblGrid>
      <w:tr w:rsidR="007F492A" w:rsidRPr="00B1435C" w14:paraId="36F0E4A8" w14:textId="77777777" w:rsidTr="007F492A">
        <w:trPr>
          <w:trHeight w:val="932"/>
        </w:trPr>
        <w:tc>
          <w:tcPr>
            <w:tcW w:w="4070" w:type="dxa"/>
            <w:shd w:val="clear" w:color="auto" w:fill="auto"/>
          </w:tcPr>
          <w:p w14:paraId="416DACFF" w14:textId="77777777" w:rsidR="007F492A" w:rsidRPr="00B1435C" w:rsidRDefault="007F492A" w:rsidP="007F492A">
            <w:pPr>
              <w:keepNext/>
              <w:keepLines/>
              <w:spacing w:line="276" w:lineRule="auto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a) PROJEKTIRANJE IN GRADNJA za objekt 1: Dom krajanov Makole</w:t>
            </w:r>
          </w:p>
        </w:tc>
        <w:tc>
          <w:tcPr>
            <w:tcW w:w="5012" w:type="dxa"/>
            <w:shd w:val="clear" w:color="auto" w:fill="auto"/>
          </w:tcPr>
          <w:p w14:paraId="279278C5" w14:textId="77777777" w:rsidR="007F492A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sz w:val="22"/>
                <w:szCs w:val="22"/>
              </w:rPr>
            </w:pPr>
          </w:p>
          <w:p w14:paraId="392FF801" w14:textId="77777777" w:rsidR="007F492A" w:rsidRPr="00B1435C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sz w:val="22"/>
                <w:szCs w:val="22"/>
              </w:rPr>
            </w:pPr>
            <w:r w:rsidRPr="00B1435C">
              <w:rPr>
                <w:rFonts w:ascii="Century Gothic" w:hAnsi="Century Gothic" w:cs="Arial"/>
                <w:sz w:val="22"/>
                <w:szCs w:val="22"/>
              </w:rPr>
              <w:t>…………………. EUR brez DDV</w:t>
            </w:r>
          </w:p>
          <w:p w14:paraId="004A216C" w14:textId="77777777" w:rsidR="007F492A" w:rsidRPr="00B1435C" w:rsidRDefault="007F492A" w:rsidP="007F492A">
            <w:pPr>
              <w:keepNext/>
              <w:keepLines/>
              <w:spacing w:line="276" w:lineRule="auto"/>
              <w:jc w:val="both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7F492A" w:rsidRPr="00B1435C" w14:paraId="05F21F42" w14:textId="77777777" w:rsidTr="007F492A">
        <w:trPr>
          <w:trHeight w:val="932"/>
        </w:trPr>
        <w:tc>
          <w:tcPr>
            <w:tcW w:w="4070" w:type="dxa"/>
            <w:shd w:val="clear" w:color="auto" w:fill="auto"/>
          </w:tcPr>
          <w:p w14:paraId="5280D241" w14:textId="77777777" w:rsidR="007F492A" w:rsidRDefault="007F492A" w:rsidP="007F492A">
            <w:pPr>
              <w:keepNext/>
              <w:keepLines/>
              <w:spacing w:line="276" w:lineRule="auto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b) PROJEKTIRANJE IN GRADNJA za objekt 2: Stara telovadnica Makole</w:t>
            </w:r>
          </w:p>
        </w:tc>
        <w:tc>
          <w:tcPr>
            <w:tcW w:w="5012" w:type="dxa"/>
            <w:shd w:val="clear" w:color="auto" w:fill="auto"/>
          </w:tcPr>
          <w:p w14:paraId="330EEBF2" w14:textId="77777777" w:rsidR="007F492A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sz w:val="22"/>
                <w:szCs w:val="22"/>
              </w:rPr>
            </w:pPr>
          </w:p>
          <w:p w14:paraId="5E7E5EB5" w14:textId="77777777" w:rsidR="007F492A" w:rsidRPr="00B1435C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sz w:val="22"/>
                <w:szCs w:val="22"/>
              </w:rPr>
            </w:pPr>
            <w:r w:rsidRPr="00B1435C">
              <w:rPr>
                <w:rFonts w:ascii="Century Gothic" w:hAnsi="Century Gothic" w:cs="Arial"/>
                <w:sz w:val="22"/>
                <w:szCs w:val="22"/>
              </w:rPr>
              <w:t>…………………. EUR brez DDV</w:t>
            </w:r>
          </w:p>
          <w:p w14:paraId="31041DA5" w14:textId="77777777" w:rsidR="007F492A" w:rsidRPr="00B1435C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7F492A" w:rsidRPr="00B1435C" w14:paraId="58C21A12" w14:textId="77777777" w:rsidTr="007F492A">
        <w:trPr>
          <w:trHeight w:val="932"/>
        </w:trPr>
        <w:tc>
          <w:tcPr>
            <w:tcW w:w="4070" w:type="dxa"/>
            <w:shd w:val="clear" w:color="auto" w:fill="auto"/>
          </w:tcPr>
          <w:p w14:paraId="34A5D210" w14:textId="77777777" w:rsidR="007F492A" w:rsidRPr="0005306A" w:rsidRDefault="007F492A" w:rsidP="007F492A">
            <w:pPr>
              <w:keepNext/>
              <w:keepLines/>
              <w:spacing w:line="276" w:lineRule="auto"/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306A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Skupna pogodbena vrednost </w:t>
            </w:r>
          </w:p>
        </w:tc>
        <w:tc>
          <w:tcPr>
            <w:tcW w:w="5012" w:type="dxa"/>
            <w:shd w:val="clear" w:color="auto" w:fill="auto"/>
          </w:tcPr>
          <w:p w14:paraId="5878744C" w14:textId="77777777" w:rsidR="007F492A" w:rsidRPr="0005306A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  <w:p w14:paraId="20126233" w14:textId="77777777" w:rsidR="007F492A" w:rsidRPr="0005306A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306A">
              <w:rPr>
                <w:rFonts w:ascii="Century Gothic" w:hAnsi="Century Gothic" w:cs="Arial"/>
                <w:b/>
                <w:bCs/>
                <w:sz w:val="22"/>
                <w:szCs w:val="22"/>
              </w:rPr>
              <w:t>…………………. EUR brez DDV</w:t>
            </w:r>
          </w:p>
          <w:p w14:paraId="7C4E0927" w14:textId="77777777" w:rsidR="007F492A" w:rsidRPr="0005306A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</w:tc>
      </w:tr>
      <w:tr w:rsidR="007F492A" w:rsidRPr="00B1435C" w14:paraId="53A6CE39" w14:textId="77777777" w:rsidTr="007F492A">
        <w:trPr>
          <w:trHeight w:val="629"/>
        </w:trPr>
        <w:tc>
          <w:tcPr>
            <w:tcW w:w="4070" w:type="dxa"/>
            <w:shd w:val="clear" w:color="auto" w:fill="auto"/>
          </w:tcPr>
          <w:p w14:paraId="296F1CF3" w14:textId="77777777" w:rsidR="007F492A" w:rsidRPr="0005306A" w:rsidRDefault="007F492A" w:rsidP="007F492A">
            <w:pPr>
              <w:keepNext/>
              <w:keepLines/>
              <w:spacing w:line="276" w:lineRule="auto"/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306A">
              <w:rPr>
                <w:rFonts w:ascii="Century Gothic" w:hAnsi="Century Gothic" w:cs="Arial"/>
                <w:b/>
                <w:bCs/>
                <w:sz w:val="22"/>
                <w:szCs w:val="22"/>
              </w:rPr>
              <w:t>Vrednost DDV</w:t>
            </w:r>
          </w:p>
        </w:tc>
        <w:tc>
          <w:tcPr>
            <w:tcW w:w="5012" w:type="dxa"/>
            <w:shd w:val="clear" w:color="auto" w:fill="auto"/>
          </w:tcPr>
          <w:p w14:paraId="26B66C26" w14:textId="77777777" w:rsidR="007F492A" w:rsidRPr="0005306A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306A">
              <w:rPr>
                <w:rFonts w:ascii="Century Gothic" w:hAnsi="Century Gothic" w:cs="Arial"/>
                <w:b/>
                <w:bCs/>
                <w:sz w:val="22"/>
                <w:szCs w:val="22"/>
              </w:rPr>
              <w:t>…………………. EUR</w:t>
            </w:r>
          </w:p>
          <w:p w14:paraId="3F5FA76D" w14:textId="77777777" w:rsidR="007F492A" w:rsidRPr="0005306A" w:rsidRDefault="007F492A" w:rsidP="007F492A">
            <w:pPr>
              <w:keepNext/>
              <w:keepLines/>
              <w:spacing w:line="276" w:lineRule="auto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</w:tc>
      </w:tr>
      <w:tr w:rsidR="007F492A" w:rsidRPr="00B1435C" w14:paraId="03CFEEBE" w14:textId="77777777" w:rsidTr="007F492A">
        <w:trPr>
          <w:trHeight w:val="617"/>
        </w:trPr>
        <w:tc>
          <w:tcPr>
            <w:tcW w:w="4070" w:type="dxa"/>
            <w:shd w:val="clear" w:color="auto" w:fill="auto"/>
          </w:tcPr>
          <w:p w14:paraId="41424171" w14:textId="77777777" w:rsidR="007F492A" w:rsidRPr="0005306A" w:rsidRDefault="007F492A" w:rsidP="007F492A">
            <w:pPr>
              <w:keepNext/>
              <w:keepLines/>
              <w:spacing w:line="276" w:lineRule="auto"/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306A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Skupna pogodbena vrednost z DDV </w:t>
            </w:r>
          </w:p>
        </w:tc>
        <w:tc>
          <w:tcPr>
            <w:tcW w:w="5012" w:type="dxa"/>
            <w:shd w:val="clear" w:color="auto" w:fill="auto"/>
          </w:tcPr>
          <w:p w14:paraId="25D552A3" w14:textId="77777777" w:rsidR="007F492A" w:rsidRPr="0005306A" w:rsidRDefault="007F492A" w:rsidP="007F492A">
            <w:pPr>
              <w:keepNext/>
              <w:keepLines/>
              <w:tabs>
                <w:tab w:val="right" w:leader="dot" w:pos="8222"/>
              </w:tabs>
              <w:spacing w:line="276" w:lineRule="auto"/>
              <w:ind w:left="284" w:right="282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5306A">
              <w:rPr>
                <w:rFonts w:ascii="Century Gothic" w:hAnsi="Century Gothic" w:cs="Arial"/>
                <w:b/>
                <w:bCs/>
                <w:sz w:val="22"/>
                <w:szCs w:val="22"/>
              </w:rPr>
              <w:t>…………………. EUR z DDV</w:t>
            </w:r>
          </w:p>
        </w:tc>
      </w:tr>
      <w:bookmarkEnd w:id="0"/>
    </w:tbl>
    <w:p w14:paraId="057EE196" w14:textId="77777777" w:rsidR="007F492A" w:rsidRDefault="007F492A" w:rsidP="003D0991">
      <w:pPr>
        <w:jc w:val="both"/>
        <w:rPr>
          <w:rFonts w:ascii="Century Gothic" w:hAnsi="Century Gothic"/>
          <w:sz w:val="22"/>
          <w:szCs w:val="22"/>
        </w:rPr>
      </w:pPr>
    </w:p>
    <w:p w14:paraId="76EEDFCF" w14:textId="48167911" w:rsidR="003D0991" w:rsidRDefault="003D0991" w:rsidP="003D0991">
      <w:pPr>
        <w:jc w:val="both"/>
        <w:rPr>
          <w:rFonts w:ascii="Century Gothic" w:hAnsi="Century Gothic"/>
          <w:sz w:val="22"/>
          <w:szCs w:val="22"/>
        </w:rPr>
      </w:pPr>
      <w:r w:rsidRPr="003D0991">
        <w:rPr>
          <w:rFonts w:ascii="Century Gothic" w:hAnsi="Century Gothic"/>
          <w:sz w:val="22"/>
          <w:szCs w:val="22"/>
        </w:rPr>
        <w:t>V postavke za posamezni objekt, navedeno zgoraj so zajete vse storitve in dela, potrebna za dokončanje predmeta javnega naročila (predložitev vse zahtevane dokumentacije ipd.), kot je predvideno z vzorcem pogodbe</w:t>
      </w:r>
      <w:r>
        <w:rPr>
          <w:rFonts w:ascii="Century Gothic" w:hAnsi="Century Gothic"/>
          <w:sz w:val="22"/>
          <w:szCs w:val="22"/>
        </w:rPr>
        <w:t xml:space="preserve"> in cenovno klavzulo »na ključ«</w:t>
      </w:r>
      <w:r w:rsidRPr="003D0991">
        <w:rPr>
          <w:rFonts w:ascii="Century Gothic" w:hAnsi="Century Gothic"/>
          <w:sz w:val="22"/>
          <w:szCs w:val="22"/>
        </w:rPr>
        <w:t>. Naročnik izvajalcu ne bo priznal dodatnih stroškov</w:t>
      </w:r>
      <w:r>
        <w:rPr>
          <w:rFonts w:ascii="Century Gothic" w:hAnsi="Century Gothic"/>
          <w:sz w:val="22"/>
          <w:szCs w:val="22"/>
        </w:rPr>
        <w:t xml:space="preserve"> v zvezi s predmetom javnega naročila (razen za morebitna dodatna dela). </w:t>
      </w:r>
    </w:p>
    <w:p w14:paraId="45C22FAD" w14:textId="77777777" w:rsidR="00963AF1" w:rsidRDefault="00963AF1" w:rsidP="003D0991">
      <w:pPr>
        <w:jc w:val="both"/>
        <w:rPr>
          <w:rFonts w:ascii="Century Gothic" w:hAnsi="Century Gothic"/>
          <w:sz w:val="22"/>
          <w:szCs w:val="22"/>
        </w:rPr>
      </w:pPr>
    </w:p>
    <w:p w14:paraId="6B60D6E7" w14:textId="77777777" w:rsidR="00963AF1" w:rsidRDefault="00963AF1" w:rsidP="003D0991">
      <w:pPr>
        <w:jc w:val="both"/>
        <w:rPr>
          <w:rFonts w:ascii="Century Gothic" w:hAnsi="Century Gothic"/>
          <w:sz w:val="22"/>
          <w:szCs w:val="22"/>
        </w:rPr>
      </w:pPr>
    </w:p>
    <w:tbl>
      <w:tblPr>
        <w:tblW w:w="5952" w:type="dxa"/>
        <w:tblInd w:w="35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0"/>
        <w:gridCol w:w="512"/>
      </w:tblGrid>
      <w:tr w:rsidR="00963AF1" w:rsidRPr="00963AF1" w14:paraId="02E6187F" w14:textId="77777777" w:rsidTr="00045639">
        <w:trPr>
          <w:gridAfter w:val="1"/>
          <w:wAfter w:w="2976" w:type="dxa"/>
        </w:trPr>
        <w:tc>
          <w:tcPr>
            <w:tcW w:w="2976" w:type="dxa"/>
          </w:tcPr>
          <w:p w14:paraId="710FB6D6" w14:textId="77777777" w:rsidR="00963AF1" w:rsidRPr="00963AF1" w:rsidRDefault="00963AF1" w:rsidP="00963AF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  <w:r w:rsidRPr="00963AF1">
              <w:rPr>
                <w:rFonts w:ascii="Century Gothic" w:hAnsi="Century Gothic" w:cs="Calibri"/>
                <w:sz w:val="20"/>
                <w:szCs w:val="20"/>
              </w:rPr>
              <w:t>Žig in podpis ponudnika*:</w:t>
            </w:r>
          </w:p>
        </w:tc>
      </w:tr>
      <w:tr w:rsidR="00963AF1" w:rsidRPr="00963AF1" w14:paraId="64A4F606" w14:textId="77777777" w:rsidTr="00045639">
        <w:tc>
          <w:tcPr>
            <w:tcW w:w="2976" w:type="dxa"/>
          </w:tcPr>
          <w:p w14:paraId="50467C9A" w14:textId="77777777" w:rsidR="00963AF1" w:rsidRPr="00963AF1" w:rsidRDefault="00963AF1" w:rsidP="00963AF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B271031" w14:textId="77777777" w:rsidR="00963AF1" w:rsidRPr="00963AF1" w:rsidRDefault="00963AF1" w:rsidP="00963AF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963AF1" w:rsidRPr="00963AF1" w14:paraId="41A5D460" w14:textId="77777777" w:rsidTr="00045639">
        <w:trPr>
          <w:trHeight w:val="162"/>
        </w:trPr>
        <w:tc>
          <w:tcPr>
            <w:tcW w:w="2976" w:type="dxa"/>
          </w:tcPr>
          <w:p w14:paraId="277F364C" w14:textId="77777777" w:rsidR="00963AF1" w:rsidRPr="00963AF1" w:rsidRDefault="00963AF1" w:rsidP="00963AF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="Calibri"/>
                <w:sz w:val="20"/>
                <w:szCs w:val="20"/>
              </w:rPr>
            </w:pPr>
            <w:r w:rsidRPr="00963AF1">
              <w:rPr>
                <w:rFonts w:ascii="Century Gothic" w:hAnsi="Century Gothic" w:cs="Calibri"/>
                <w:sz w:val="20"/>
                <w:szCs w:val="20"/>
              </w:rPr>
              <w:t>_____________________________________________________</w:t>
            </w:r>
          </w:p>
        </w:tc>
        <w:tc>
          <w:tcPr>
            <w:tcW w:w="2976" w:type="dxa"/>
          </w:tcPr>
          <w:p w14:paraId="5652CD96" w14:textId="77777777" w:rsidR="00963AF1" w:rsidRPr="00963AF1" w:rsidRDefault="00963AF1" w:rsidP="00963AF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11D13B66" w14:textId="77777777" w:rsidR="00963AF1" w:rsidRPr="00963AF1" w:rsidRDefault="00963AF1" w:rsidP="00963AF1">
      <w:pPr>
        <w:keepNext/>
        <w:keepLines/>
        <w:spacing w:line="276" w:lineRule="auto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22E06756" w14:textId="77777777" w:rsidR="00963AF1" w:rsidRPr="00963AF1" w:rsidRDefault="00963AF1" w:rsidP="00963AF1">
      <w:pPr>
        <w:keepNext/>
        <w:keepLines/>
        <w:spacing w:line="276" w:lineRule="auto"/>
        <w:ind w:left="4320"/>
        <w:jc w:val="center"/>
        <w:rPr>
          <w:rFonts w:ascii="Century Gothic" w:hAnsi="Century Gothic" w:cs="Calibri"/>
          <w:color w:val="7F7F7F"/>
          <w:sz w:val="18"/>
          <w:szCs w:val="18"/>
        </w:rPr>
      </w:pPr>
      <w:r w:rsidRPr="00963AF1">
        <w:rPr>
          <w:rFonts w:ascii="Century Gothic" w:hAnsi="Century Gothic" w:cs="Calibri"/>
          <w:color w:val="7F7F7F"/>
          <w:sz w:val="18"/>
          <w:szCs w:val="18"/>
        </w:rPr>
        <w:t>* V primeru kvalificiranega elektronskega podpisa, žig ni potreben.</w:t>
      </w:r>
    </w:p>
    <w:p w14:paraId="011A8291" w14:textId="77777777" w:rsidR="00963AF1" w:rsidRPr="003D0991" w:rsidRDefault="00963AF1" w:rsidP="003D0991">
      <w:pPr>
        <w:jc w:val="both"/>
        <w:rPr>
          <w:rFonts w:ascii="Century Gothic" w:hAnsi="Century Gothic"/>
          <w:sz w:val="22"/>
          <w:szCs w:val="22"/>
        </w:rPr>
      </w:pPr>
    </w:p>
    <w:sectPr w:rsidR="00963AF1" w:rsidRPr="003D099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A8897" w14:textId="77777777" w:rsidR="004E2E45" w:rsidRDefault="004E2E45" w:rsidP="003D0991">
      <w:r>
        <w:separator/>
      </w:r>
    </w:p>
  </w:endnote>
  <w:endnote w:type="continuationSeparator" w:id="0">
    <w:p w14:paraId="7D70CF2B" w14:textId="77777777" w:rsidR="004E2E45" w:rsidRDefault="004E2E45" w:rsidP="003D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52C3D" w14:textId="77777777" w:rsidR="004E2E45" w:rsidRDefault="004E2E45" w:rsidP="003D0991">
      <w:r>
        <w:separator/>
      </w:r>
    </w:p>
  </w:footnote>
  <w:footnote w:type="continuationSeparator" w:id="0">
    <w:p w14:paraId="5AEB0841" w14:textId="77777777" w:rsidR="004E2E45" w:rsidRDefault="004E2E45" w:rsidP="003D0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E02B6" w14:textId="77777777" w:rsidR="001D0B9A" w:rsidRPr="001D0B9A" w:rsidRDefault="001D0B9A" w:rsidP="001D0B9A">
    <w:pPr>
      <w:tabs>
        <w:tab w:val="center" w:pos="4320"/>
        <w:tab w:val="right" w:pos="8640"/>
      </w:tabs>
      <w:jc w:val="center"/>
      <w:rPr>
        <w:rFonts w:ascii="Calibri" w:eastAsia="MS ??" w:hAnsi="Calibri"/>
        <w:sz w:val="20"/>
        <w:szCs w:val="22"/>
      </w:rPr>
    </w:pPr>
    <w:bookmarkStart w:id="1" w:name="_Hlk160957814"/>
    <w:r w:rsidRPr="001D0B9A">
      <w:rPr>
        <w:rFonts w:ascii="Trebuchet MS" w:eastAsia="MS ??" w:hAnsi="Trebuchet MS" w:cs="Calibri"/>
        <w:noProof/>
        <w:color w:val="000000"/>
        <w:sz w:val="20"/>
      </w:rPr>
      <w:drawing>
        <wp:inline distT="0" distB="0" distL="0" distR="0" wp14:anchorId="32B3F57E" wp14:editId="3CDDBDA9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D0B9A">
      <w:rPr>
        <w:rFonts w:ascii="Trebuchet MS" w:eastAsia="MS ??" w:hAnsi="Trebuchet MS"/>
        <w:noProof/>
        <w:sz w:val="20"/>
      </w:rPr>
      <w:drawing>
        <wp:inline distT="0" distB="0" distL="0" distR="0" wp14:anchorId="21C1E2E6" wp14:editId="262A579D">
          <wp:extent cx="2022475" cy="547370"/>
          <wp:effectExtent l="0" t="0" r="15875" b="508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247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0AB7B6" w14:textId="77777777" w:rsidR="001D0B9A" w:rsidRPr="001D0B9A" w:rsidRDefault="001D0B9A" w:rsidP="001D0B9A">
    <w:pPr>
      <w:tabs>
        <w:tab w:val="center" w:pos="4320"/>
        <w:tab w:val="right" w:pos="8640"/>
      </w:tabs>
      <w:rPr>
        <w:rFonts w:ascii="Trebuchet MS" w:eastAsia="MS ??" w:hAnsi="Trebuchet MS"/>
        <w:sz w:val="20"/>
      </w:rPr>
    </w:pPr>
  </w:p>
  <w:p w14:paraId="2D36B8C8" w14:textId="77777777" w:rsidR="001D0B9A" w:rsidRPr="001D0B9A" w:rsidRDefault="001D0B9A" w:rsidP="001D0B9A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Co-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funded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by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Horizon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2020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Programme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Union.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sole</w:t>
    </w:r>
  </w:p>
  <w:p w14:paraId="275B92AB" w14:textId="77777777" w:rsidR="001D0B9A" w:rsidRPr="001D0B9A" w:rsidRDefault="001D0B9A" w:rsidP="001D0B9A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responsibility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for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content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this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document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lies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with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authors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. It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does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not</w:t>
    </w:r>
  </w:p>
  <w:p w14:paraId="7F1684EE" w14:textId="77777777" w:rsidR="001D0B9A" w:rsidRPr="001D0B9A" w:rsidRDefault="001D0B9A" w:rsidP="001D0B9A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necessarily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reflect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opinion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Union.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Neither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</w:p>
  <w:p w14:paraId="1DF6A45C" w14:textId="77777777" w:rsidR="001D0B9A" w:rsidRPr="001D0B9A" w:rsidRDefault="001D0B9A" w:rsidP="001D0B9A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Investment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Bank nor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Commission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are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responsible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for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any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use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that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may</w:t>
    </w:r>
    <w:proofErr w:type="spellEnd"/>
  </w:p>
  <w:p w14:paraId="1A0C27AE" w14:textId="77777777" w:rsidR="001D0B9A" w:rsidRPr="001D0B9A" w:rsidRDefault="001D0B9A" w:rsidP="001D0B9A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be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made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information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contained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therein</w:t>
    </w:r>
    <w:proofErr w:type="spellEnd"/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.</w:t>
    </w:r>
  </w:p>
  <w:p w14:paraId="5F5AF1E9" w14:textId="77777777" w:rsidR="001D0B9A" w:rsidRPr="001D0B9A" w:rsidRDefault="001D0B9A" w:rsidP="001D0B9A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</w:p>
  <w:p w14:paraId="3EFF5E39" w14:textId="77777777" w:rsidR="001D0B9A" w:rsidRPr="001D0B9A" w:rsidRDefault="001D0B9A" w:rsidP="001D0B9A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Sofinancirano s strani Evropske unije, programa Obzorje 2020. Za vsebino tega</w:t>
    </w:r>
  </w:p>
  <w:p w14:paraId="65CE7DBB" w14:textId="77777777" w:rsidR="001D0B9A" w:rsidRPr="001D0B9A" w:rsidRDefault="001D0B9A" w:rsidP="001D0B9A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1D0B9A">
      <w:rPr>
        <w:rFonts w:ascii="Century Gothic" w:eastAsia="Calibri" w:hAnsi="Century Gothic"/>
        <w:i/>
        <w:iCs/>
        <w:color w:val="000000"/>
        <w:sz w:val="16"/>
        <w:szCs w:val="16"/>
      </w:rPr>
      <w:t>dokumenta so odgovorni izključno avtorji. Ni nujno, da odraža mnenje Evropske unije.</w:t>
    </w:r>
  </w:p>
  <w:p w14:paraId="4831F393" w14:textId="3DBA64A5" w:rsidR="003D0991" w:rsidRDefault="001D0B9A" w:rsidP="001D0B9A">
    <w:pPr>
      <w:pStyle w:val="Glava"/>
      <w:rPr>
        <w:rFonts w:ascii="Century Gothic" w:hAnsi="Century Gothic"/>
        <w:color w:val="70AD47" w:themeColor="accent6"/>
      </w:rPr>
    </w:pPr>
    <w:r w:rsidRPr="001D0B9A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Za kakršno koli uporabo vsebovanih informacij ne odgovarja niti Evropska investicijska banka niti Evropska komisija.</w:t>
    </w:r>
    <w:bookmarkEnd w:id="1"/>
  </w:p>
  <w:p w14:paraId="5AF68B95" w14:textId="396BDCFE" w:rsidR="003D0991" w:rsidRPr="003D0991" w:rsidRDefault="003D0991" w:rsidP="003D0991">
    <w:pPr>
      <w:pStyle w:val="Glava"/>
      <w:jc w:val="right"/>
      <w:rPr>
        <w:rFonts w:ascii="Century Gothic" w:hAnsi="Century Gothic"/>
        <w:color w:val="70AD47" w:themeColor="accent6"/>
      </w:rPr>
    </w:pPr>
    <w:r w:rsidRPr="003D0991">
      <w:rPr>
        <w:rFonts w:ascii="Century Gothic" w:hAnsi="Century Gothic"/>
        <w:color w:val="70AD47" w:themeColor="accent6"/>
      </w:rPr>
      <w:t>OBR- PON</w:t>
    </w:r>
    <w:r>
      <w:rPr>
        <w:rFonts w:ascii="Century Gothic" w:hAnsi="Century Gothic"/>
        <w:color w:val="70AD47" w:themeColor="accent6"/>
      </w:rPr>
      <w:t>UD</w:t>
    </w:r>
    <w:r w:rsidRPr="003D0991">
      <w:rPr>
        <w:rFonts w:ascii="Century Gothic" w:hAnsi="Century Gothic"/>
        <w:color w:val="70AD47" w:themeColor="accent6"/>
      </w:rPr>
      <w:t>BA</w:t>
    </w:r>
    <w:r w:rsidR="00F916BD">
      <w:rPr>
        <w:rFonts w:ascii="Century Gothic" w:hAnsi="Century Gothic"/>
        <w:color w:val="70AD47" w:themeColor="accent6"/>
      </w:rPr>
      <w:t xml:space="preserve"> – SKLOP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991"/>
    <w:rsid w:val="00145C54"/>
    <w:rsid w:val="00174E8A"/>
    <w:rsid w:val="001D0B9A"/>
    <w:rsid w:val="0027642F"/>
    <w:rsid w:val="003C2650"/>
    <w:rsid w:val="003D0991"/>
    <w:rsid w:val="004643DC"/>
    <w:rsid w:val="004E2E45"/>
    <w:rsid w:val="00715BD4"/>
    <w:rsid w:val="007F492A"/>
    <w:rsid w:val="0083711F"/>
    <w:rsid w:val="00963AF1"/>
    <w:rsid w:val="00DA476C"/>
    <w:rsid w:val="00F77406"/>
    <w:rsid w:val="00F9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6AEA5"/>
  <w15:chartTrackingRefBased/>
  <w15:docId w15:val="{9225C0C0-83C8-424C-A357-743EC1DD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09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D099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3D0991"/>
  </w:style>
  <w:style w:type="paragraph" w:styleId="Noga">
    <w:name w:val="footer"/>
    <w:basedOn w:val="Navaden"/>
    <w:link w:val="NogaZnak"/>
    <w:uiPriority w:val="99"/>
    <w:unhideWhenUsed/>
    <w:rsid w:val="003D099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3D0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Andraz</cp:lastModifiedBy>
  <cp:revision>4</cp:revision>
  <dcterms:created xsi:type="dcterms:W3CDTF">2024-08-02T19:08:00Z</dcterms:created>
  <dcterms:modified xsi:type="dcterms:W3CDTF">2024-08-13T11:31:00Z</dcterms:modified>
</cp:coreProperties>
</file>